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widowControl w:val="0"/>
        <w:spacing w:before="0" w:after="0" w:line="259" w:lineRule="auto"/>
        <w:jc w:val="right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sz w:val="22"/>
          <w:szCs w:val="22"/>
        </w:rPr>
        <w:t>271</w:t>
      </w:r>
      <w:r>
        <w:rPr>
          <w:rFonts w:ascii="Times New Roman" w:eastAsia="Times New Roman" w:hAnsi="Times New Roman" w:cs="Times New Roman"/>
          <w:sz w:val="22"/>
          <w:szCs w:val="22"/>
        </w:rPr>
        <w:t>-200</w:t>
      </w:r>
      <w:r>
        <w:rPr>
          <w:rFonts w:ascii="Times New Roman" w:eastAsia="Times New Roman" w:hAnsi="Times New Roman" w:cs="Times New Roman"/>
          <w:sz w:val="22"/>
          <w:szCs w:val="22"/>
        </w:rPr>
        <w:t>3</w:t>
      </w:r>
      <w:r>
        <w:rPr>
          <w:rFonts w:ascii="Times New Roman" w:eastAsia="Times New Roman" w:hAnsi="Times New Roman" w:cs="Times New Roman"/>
          <w:sz w:val="22"/>
          <w:szCs w:val="22"/>
        </w:rPr>
        <w:t>/20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widowControl w:val="0"/>
        <w:spacing w:before="0" w:after="0" w:line="259" w:lineRule="auto"/>
        <w:jc w:val="right"/>
        <w:rPr>
          <w:sz w:val="12"/>
          <w:szCs w:val="12"/>
        </w:rPr>
      </w:pPr>
    </w:p>
    <w:p>
      <w:pPr>
        <w:widowControl w:val="0"/>
        <w:spacing w:before="0" w:after="0" w:line="259" w:lineRule="auto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>
      <w:pPr>
        <w:widowControl w:val="0"/>
        <w:spacing w:before="0" w:after="0" w:line="259" w:lineRule="auto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 делу об административном правонарушении</w:t>
      </w:r>
    </w:p>
    <w:p>
      <w:pPr>
        <w:widowControl w:val="0"/>
        <w:spacing w:before="0" w:after="0" w:line="259" w:lineRule="auto"/>
        <w:jc w:val="center"/>
        <w:rPr>
          <w:sz w:val="12"/>
          <w:szCs w:val="12"/>
        </w:rPr>
      </w:pPr>
    </w:p>
    <w:p>
      <w:pPr>
        <w:widowControl w:val="0"/>
        <w:spacing w:before="0" w:after="0" w:line="259" w:lineRule="auto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26 февраля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город Нефтеюганск</w:t>
      </w:r>
    </w:p>
    <w:p>
      <w:pPr>
        <w:widowControl w:val="0"/>
        <w:spacing w:before="0" w:after="0" w:line="259" w:lineRule="auto"/>
        <w:jc w:val="both"/>
        <w:rPr>
          <w:sz w:val="12"/>
          <w:szCs w:val="12"/>
        </w:rPr>
      </w:pPr>
    </w:p>
    <w:p>
      <w:pPr>
        <w:widowControl w:val="0"/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судебного участка № 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Нефтеюганского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судебного района 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Агзямова Р.В.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(628309, ХМАО-Югра, г. Нефтеюганск, 1 </w:t>
      </w:r>
      <w:r>
        <w:rPr>
          <w:rFonts w:ascii="Times New Roman" w:eastAsia="Times New Roman" w:hAnsi="Times New Roman" w:cs="Times New Roman"/>
          <w:sz w:val="26"/>
          <w:szCs w:val="26"/>
        </w:rPr>
        <w:t>мкр</w:t>
      </w:r>
      <w:r>
        <w:rPr>
          <w:rFonts w:ascii="Times New Roman" w:eastAsia="Times New Roman" w:hAnsi="Times New Roman" w:cs="Times New Roman"/>
          <w:sz w:val="26"/>
          <w:szCs w:val="26"/>
        </w:rPr>
        <w:t>-н, дом 30), рассмотрев в открытом судебном заседании дело об административном правонарушении в отношении:</w:t>
      </w:r>
    </w:p>
    <w:p>
      <w:pPr>
        <w:widowControl w:val="0"/>
        <w:tabs>
          <w:tab w:val="left" w:pos="426"/>
        </w:tabs>
        <w:spacing w:before="0" w:after="0" w:line="259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Захарова Романа Ивановича, </w:t>
      </w:r>
      <w:r>
        <w:rPr>
          <w:rStyle w:val="cat-ExternalSystemDefinedgrp-26rplc-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PassportDatagrp-21rplc-7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неработающего,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не имеющего регистрации по месту жительства,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проживающего по адресу: </w:t>
      </w:r>
      <w:r>
        <w:rPr>
          <w:rStyle w:val="cat-UserDefinedgrp-29rplc-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Style w:val="cat-PassportDatagrp-22rplc-10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Style w:val="cat-ExternalSystemDefinedgrp-28rplc-11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ExternalSystemDefinedgrp-27rplc-12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</w:p>
    <w:p>
      <w:pPr>
        <w:widowControl w:val="0"/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в совершении административного правонарушения, предусмотренного ч. 1 ст. 20.25 Кодекса Российской Федерации об административных правонарушениях,</w:t>
      </w:r>
    </w:p>
    <w:p>
      <w:pPr>
        <w:spacing w:before="0" w:after="0"/>
        <w:ind w:firstLine="567"/>
        <w:jc w:val="center"/>
        <w:rPr>
          <w:sz w:val="12"/>
          <w:szCs w:val="12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Захаров Р.И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17.02.2024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месту жительства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r>
        <w:rPr>
          <w:rStyle w:val="cat-UserDefinedgrp-29rplc-15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не уплатил в срок, предусмотренный ст. 32.2 Кодекса Российской Федерации об административных правонарушениях,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 именно </w:t>
      </w:r>
      <w:r>
        <w:rPr>
          <w:rFonts w:ascii="Times New Roman" w:eastAsia="Times New Roman" w:hAnsi="Times New Roman" w:cs="Times New Roman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 </w:t>
      </w:r>
      <w:r>
        <w:rPr>
          <w:rFonts w:ascii="Times New Roman" w:eastAsia="Times New Roman" w:hAnsi="Times New Roman" w:cs="Times New Roman"/>
          <w:sz w:val="26"/>
          <w:szCs w:val="26"/>
        </w:rPr>
        <w:t>16.02.2024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административный штраф в сумме </w:t>
      </w:r>
      <w:r>
        <w:rPr>
          <w:rFonts w:ascii="Times New Roman" w:eastAsia="Times New Roman" w:hAnsi="Times New Roman" w:cs="Times New Roman"/>
          <w:sz w:val="26"/>
          <w:szCs w:val="26"/>
        </w:rPr>
        <w:t>500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рублей, назначенный постановлением по делу об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административном правонарушении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25rplc-2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08.12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за совершение административного п</w:t>
      </w:r>
      <w:r>
        <w:rPr>
          <w:rFonts w:ascii="Times New Roman" w:eastAsia="Times New Roman" w:hAnsi="Times New Roman" w:cs="Times New Roman"/>
          <w:sz w:val="26"/>
          <w:szCs w:val="26"/>
        </w:rPr>
        <w:t>равонарушения, предусмотренного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ч. 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ст. </w:t>
      </w:r>
      <w:r>
        <w:rPr>
          <w:rFonts w:ascii="Times New Roman" w:eastAsia="Times New Roman" w:hAnsi="Times New Roman" w:cs="Times New Roman"/>
          <w:sz w:val="26"/>
          <w:szCs w:val="26"/>
        </w:rPr>
        <w:t>20.20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Кодекса Российской Федерации об административных правонарушениях, вступившим в законную силу </w:t>
      </w:r>
      <w:r>
        <w:rPr>
          <w:rFonts w:ascii="Times New Roman" w:eastAsia="Times New Roman" w:hAnsi="Times New Roman" w:cs="Times New Roman"/>
          <w:sz w:val="26"/>
          <w:szCs w:val="26"/>
        </w:rPr>
        <w:t>18.12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врученного </w:t>
      </w:r>
      <w:r>
        <w:rPr>
          <w:rFonts w:ascii="Times New Roman" w:eastAsia="Times New Roman" w:hAnsi="Times New Roman" w:cs="Times New Roman"/>
          <w:sz w:val="26"/>
          <w:szCs w:val="26"/>
        </w:rPr>
        <w:t>Захаров</w:t>
      </w:r>
      <w:r>
        <w:rPr>
          <w:rFonts w:ascii="Times New Roman" w:eastAsia="Times New Roman" w:hAnsi="Times New Roman" w:cs="Times New Roman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Р.И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08.12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widowControl w:val="0"/>
        <w:tabs>
          <w:tab w:val="left" w:pos="426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При рассмотрении дела об административном правонарушении </w:t>
      </w:r>
      <w:r>
        <w:rPr>
          <w:rFonts w:ascii="Times New Roman" w:eastAsia="Times New Roman" w:hAnsi="Times New Roman" w:cs="Times New Roman"/>
          <w:sz w:val="26"/>
          <w:szCs w:val="26"/>
        </w:rPr>
        <w:t>Захаров Р.И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признал событие и вину в совершении административного правонарушения, инвалидом 1 и 2 группы не </w:t>
      </w:r>
      <w:r>
        <w:rPr>
          <w:rFonts w:ascii="Times New Roman" w:eastAsia="Times New Roman" w:hAnsi="Times New Roman" w:cs="Times New Roman"/>
          <w:sz w:val="26"/>
          <w:szCs w:val="26"/>
        </w:rPr>
        <w:t>является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судья, выслушав объяснения </w:t>
      </w:r>
      <w:r>
        <w:rPr>
          <w:rFonts w:ascii="Times New Roman" w:eastAsia="Times New Roman" w:hAnsi="Times New Roman" w:cs="Times New Roman"/>
          <w:sz w:val="26"/>
          <w:szCs w:val="26"/>
        </w:rPr>
        <w:t>Захаров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Р.И</w:t>
      </w:r>
      <w:r>
        <w:rPr>
          <w:rFonts w:ascii="Times New Roman" w:eastAsia="Times New Roman" w:hAnsi="Times New Roman" w:cs="Times New Roman"/>
          <w:sz w:val="26"/>
          <w:szCs w:val="26"/>
        </w:rPr>
        <w:t>.,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исследовав письменные материалы дела, считает, что вина </w:t>
      </w:r>
      <w:r>
        <w:rPr>
          <w:rFonts w:ascii="Times New Roman" w:eastAsia="Times New Roman" w:hAnsi="Times New Roman" w:cs="Times New Roman"/>
          <w:sz w:val="26"/>
          <w:szCs w:val="26"/>
        </w:rPr>
        <w:t>Захаров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Р.И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в совершении административного правонарушения полностью доказана и подтверждается следующими доказательствами: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протоколом об административном правонарушении </w:t>
      </w:r>
      <w:r>
        <w:rPr>
          <w:rStyle w:val="cat-UserDefinedgrp-30rplc-2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24.02</w:t>
      </w:r>
      <w:r>
        <w:rPr>
          <w:rFonts w:ascii="Times New Roman" w:eastAsia="Times New Roman" w:hAnsi="Times New Roman" w:cs="Times New Roman"/>
          <w:sz w:val="26"/>
          <w:szCs w:val="26"/>
        </w:rPr>
        <w:t>.2024</w:t>
      </w:r>
      <w:r>
        <w:rPr>
          <w:rFonts w:ascii="Times New Roman" w:eastAsia="Times New Roman" w:hAnsi="Times New Roman" w:cs="Times New Roman"/>
          <w:sz w:val="26"/>
          <w:szCs w:val="26"/>
        </w:rPr>
        <w:t>, согласно которому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Захаров Р.И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установленный срок не уплатил штраф,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 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подписью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 том, что с данным протоколом ознакомлен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права разъяснены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копию протокола получил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рапортом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полицейского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ОР ППСП ОМВД России по г. Нефтеюганску от </w:t>
      </w:r>
      <w:r>
        <w:rPr>
          <w:rFonts w:ascii="Times New Roman" w:eastAsia="Times New Roman" w:hAnsi="Times New Roman" w:cs="Times New Roman"/>
          <w:sz w:val="26"/>
          <w:szCs w:val="26"/>
        </w:rPr>
        <w:t>24.02</w:t>
      </w:r>
      <w:r>
        <w:rPr>
          <w:rFonts w:ascii="Times New Roman" w:eastAsia="Times New Roman" w:hAnsi="Times New Roman" w:cs="Times New Roman"/>
          <w:sz w:val="26"/>
          <w:szCs w:val="26"/>
        </w:rPr>
        <w:t>.2024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письменными объяснениями </w:t>
      </w:r>
      <w:r>
        <w:rPr>
          <w:rFonts w:ascii="Times New Roman" w:eastAsia="Times New Roman" w:hAnsi="Times New Roman" w:cs="Times New Roman"/>
          <w:sz w:val="26"/>
          <w:szCs w:val="26"/>
        </w:rPr>
        <w:t>Захаров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Р.И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от </w:t>
      </w:r>
      <w:r>
        <w:rPr>
          <w:rFonts w:ascii="Times New Roman" w:eastAsia="Times New Roman" w:hAnsi="Times New Roman" w:cs="Times New Roman"/>
          <w:sz w:val="26"/>
          <w:szCs w:val="26"/>
        </w:rPr>
        <w:t>24.02</w:t>
      </w:r>
      <w:r>
        <w:rPr>
          <w:rFonts w:ascii="Times New Roman" w:eastAsia="Times New Roman" w:hAnsi="Times New Roman" w:cs="Times New Roman"/>
          <w:sz w:val="26"/>
          <w:szCs w:val="26"/>
        </w:rPr>
        <w:t>.2024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копией постановления по делу об административном правонарушении </w:t>
      </w:r>
      <w:r>
        <w:rPr>
          <w:rStyle w:val="cat-UserDefinedgrp-25rplc-35"/>
          <w:rFonts w:ascii="Times New Roman" w:eastAsia="Times New Roman" w:hAnsi="Times New Roman" w:cs="Times New Roman"/>
          <w:sz w:val="26"/>
          <w:szCs w:val="26"/>
        </w:rPr>
        <w:t>телефон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08.12.2023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из которого следует, что </w:t>
      </w:r>
      <w:r>
        <w:rPr>
          <w:rFonts w:ascii="Times New Roman" w:eastAsia="Times New Roman" w:hAnsi="Times New Roman" w:cs="Times New Roman"/>
          <w:sz w:val="26"/>
          <w:szCs w:val="26"/>
        </w:rPr>
        <w:t>Захаров Р.И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был подвергнут административному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наказанию, предусмотренному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ч. 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ст. </w:t>
      </w:r>
      <w:r>
        <w:rPr>
          <w:rFonts w:ascii="Times New Roman" w:eastAsia="Times New Roman" w:hAnsi="Times New Roman" w:cs="Times New Roman"/>
          <w:sz w:val="26"/>
          <w:szCs w:val="26"/>
        </w:rPr>
        <w:t>20.20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КоАП РФ в виде административного штрафа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500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рублей, постановление вступило в законную силу </w:t>
      </w:r>
      <w:r>
        <w:rPr>
          <w:rFonts w:ascii="Times New Roman" w:eastAsia="Times New Roman" w:hAnsi="Times New Roman" w:cs="Times New Roman"/>
          <w:sz w:val="26"/>
          <w:szCs w:val="26"/>
        </w:rPr>
        <w:t>18.12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протоколом о доставлении (принудительном препровождении) лица в служебное помещение органа внутренних дел от </w:t>
      </w:r>
      <w:r>
        <w:rPr>
          <w:rFonts w:ascii="Times New Roman" w:eastAsia="Times New Roman" w:hAnsi="Times New Roman" w:cs="Times New Roman"/>
          <w:sz w:val="26"/>
          <w:szCs w:val="26"/>
        </w:rPr>
        <w:t>24.02.2024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 протоколом об административном задержании от </w:t>
      </w:r>
      <w:r>
        <w:rPr>
          <w:rFonts w:ascii="Times New Roman" w:eastAsia="Times New Roman" w:hAnsi="Times New Roman" w:cs="Times New Roman"/>
          <w:sz w:val="26"/>
          <w:szCs w:val="26"/>
        </w:rPr>
        <w:t>24.02.2024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согласно которым Захаров Р.И. был доставлен в дежурную часть и задержан </w:t>
      </w:r>
      <w:r>
        <w:rPr>
          <w:rFonts w:ascii="Times New Roman" w:eastAsia="Times New Roman" w:hAnsi="Times New Roman" w:cs="Times New Roman"/>
          <w:sz w:val="26"/>
          <w:szCs w:val="26"/>
        </w:rPr>
        <w:t>24.02.2024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eastAsia="Times New Roman" w:hAnsi="Times New Roman" w:cs="Times New Roman"/>
          <w:sz w:val="26"/>
          <w:szCs w:val="26"/>
        </w:rPr>
        <w:t>16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sz w:val="26"/>
          <w:szCs w:val="26"/>
        </w:rPr>
        <w:t>35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час.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справкой на физическое лицо от 26.02.2024, согласно которой Захаров Р.И. привлекался к административной отве</w:t>
      </w:r>
      <w:r>
        <w:rPr>
          <w:rFonts w:ascii="Times New Roman" w:eastAsia="Times New Roman" w:hAnsi="Times New Roman" w:cs="Times New Roman"/>
          <w:sz w:val="26"/>
          <w:szCs w:val="26"/>
        </w:rPr>
        <w:t>тственности по главе 20 КоАП РФ.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</w:t>
      </w:r>
      <w:r>
        <w:rPr>
          <w:rFonts w:ascii="Times New Roman" w:eastAsia="Times New Roman" w:hAnsi="Times New Roman" w:cs="Times New Roman"/>
          <w:sz w:val="26"/>
          <w:szCs w:val="26"/>
        </w:rPr>
        <w:t>оответствии со ст. 32.2 КоАП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 Сумма административного штрафа вносится или перечисляется лицом, привлеченным к административной ответственности, в банк.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Таким образом, с учетом требований ст. 32.2 КоАП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шестидесятидневный срок для уплаты штрафа начинает течь </w:t>
      </w:r>
      <w:r>
        <w:rPr>
          <w:rFonts w:ascii="Times New Roman" w:eastAsia="Times New Roman" w:hAnsi="Times New Roman" w:cs="Times New Roman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19.12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последним днем оплаты штрафа </w:t>
      </w:r>
      <w:r>
        <w:rPr>
          <w:rFonts w:ascii="Times New Roman" w:eastAsia="Times New Roman" w:hAnsi="Times New Roman" w:cs="Times New Roman"/>
          <w:sz w:val="26"/>
          <w:szCs w:val="26"/>
        </w:rPr>
        <w:t>Захаров</w:t>
      </w:r>
      <w:r>
        <w:rPr>
          <w:rFonts w:ascii="Times New Roman" w:eastAsia="Times New Roman" w:hAnsi="Times New Roman" w:cs="Times New Roman"/>
          <w:sz w:val="26"/>
          <w:szCs w:val="26"/>
        </w:rPr>
        <w:t>ым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Р.И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являлось </w:t>
      </w:r>
      <w:r>
        <w:rPr>
          <w:rFonts w:ascii="Times New Roman" w:eastAsia="Times New Roman" w:hAnsi="Times New Roman" w:cs="Times New Roman"/>
          <w:sz w:val="26"/>
          <w:szCs w:val="26"/>
        </w:rPr>
        <w:t>16.02.2024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Совершенное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Захаров</w:t>
      </w:r>
      <w:r>
        <w:rPr>
          <w:rFonts w:ascii="Times New Roman" w:eastAsia="Times New Roman" w:hAnsi="Times New Roman" w:cs="Times New Roman"/>
          <w:sz w:val="26"/>
          <w:szCs w:val="26"/>
        </w:rPr>
        <w:t>ым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Р.И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деяние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</w:t>
      </w:r>
      <w:r>
        <w:rPr>
          <w:rFonts w:ascii="Times New Roman" w:eastAsia="Times New Roman" w:hAnsi="Times New Roman" w:cs="Times New Roman"/>
          <w:sz w:val="26"/>
          <w:szCs w:val="26"/>
        </w:rPr>
        <w:t>судья квалифицирует по ч. 1 ст. 20.25 Кодекса Российской Федерации об административных правонарушениях, как неуплата административного штрафа в срок, предусмотренный Кодексом Российской Федерации об административных правонарушениях.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 назначении наказания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мировой судья учитывает характер совершенного административного правонарушения, личность </w:t>
      </w:r>
      <w:r>
        <w:rPr>
          <w:rFonts w:ascii="Times New Roman" w:eastAsia="Times New Roman" w:hAnsi="Times New Roman" w:cs="Times New Roman"/>
          <w:sz w:val="26"/>
          <w:szCs w:val="26"/>
        </w:rPr>
        <w:t>Захаров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Р.И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, е</w:t>
      </w:r>
      <w:r>
        <w:rPr>
          <w:rFonts w:ascii="Times New Roman" w:eastAsia="Times New Roman" w:hAnsi="Times New Roman" w:cs="Times New Roman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имущественное положение.</w:t>
      </w:r>
    </w:p>
    <w:p>
      <w:pPr>
        <w:widowControl w:val="0"/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Обстоятельством, смягчающим административную ответственность в соответствии со ст. 4.2 Кодекса Российской Федерации об административных правонарушениях,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</w:t>
      </w:r>
      <w:r>
        <w:rPr>
          <w:rFonts w:ascii="Times New Roman" w:eastAsia="Times New Roman" w:hAnsi="Times New Roman" w:cs="Times New Roman"/>
          <w:sz w:val="26"/>
          <w:szCs w:val="26"/>
        </w:rPr>
        <w:t>судья признает признание вины.</w:t>
      </w:r>
    </w:p>
    <w:p>
      <w:pPr>
        <w:widowControl w:val="0"/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Обстоятельством, отягчающим административную ответственность, является в соответствии со ст. 4.3 Кодекса Российской Федерации об административных правонарушениях, повторное совершение однородного административного правонарушения.</w:t>
      </w:r>
    </w:p>
    <w:p>
      <w:pPr>
        <w:widowControl w:val="0"/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Учитывая установленные обстоятельства,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назначает </w:t>
      </w:r>
      <w:r>
        <w:rPr>
          <w:rFonts w:ascii="Times New Roman" w:eastAsia="Times New Roman" w:hAnsi="Times New Roman" w:cs="Times New Roman"/>
          <w:sz w:val="26"/>
          <w:szCs w:val="26"/>
        </w:rPr>
        <w:t>Захаров</w:t>
      </w:r>
      <w:r>
        <w:rPr>
          <w:rFonts w:ascii="Times New Roman" w:eastAsia="Times New Roman" w:hAnsi="Times New Roman" w:cs="Times New Roman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Р.И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административное наказание в виде административного ареста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widowControl w:val="0"/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На основании изложенного и руководствуясь ст. ст. 23.1, 29.9, 29.10, 32.13 Кодекса Российской Федерации об административных правонарушениях, мировой судья</w:t>
      </w:r>
    </w:p>
    <w:p>
      <w:pPr>
        <w:widowControl w:val="0"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widowControl w:val="0"/>
        <w:tabs>
          <w:tab w:val="left" w:pos="567"/>
        </w:tabs>
        <w:spacing w:before="0" w:after="0"/>
        <w:jc w:val="center"/>
        <w:rPr>
          <w:sz w:val="12"/>
          <w:szCs w:val="12"/>
        </w:rPr>
      </w:pPr>
      <w:r>
        <w:rPr>
          <w:sz w:val="12"/>
          <w:szCs w:val="12"/>
        </w:rPr>
        <w:tab/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Захарова Романа Ивановича </w:t>
      </w:r>
      <w:r>
        <w:rPr>
          <w:rFonts w:ascii="Times New Roman" w:eastAsia="Times New Roman" w:hAnsi="Times New Roman" w:cs="Times New Roman"/>
          <w:sz w:val="26"/>
          <w:szCs w:val="26"/>
        </w:rPr>
        <w:t>признать виновным в совершении административного правонарушения, предусмотренного ч.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1 ст. 20.25 Кодекса Российской Федерации об административных правонарушениях, и назначить ему административное наказание в виде административного ареста на срок </w:t>
      </w:r>
      <w:r>
        <w:rPr>
          <w:rFonts w:ascii="Times New Roman" w:eastAsia="Times New Roman" w:hAnsi="Times New Roman" w:cs="Times New Roman"/>
          <w:sz w:val="26"/>
          <w:szCs w:val="26"/>
        </w:rPr>
        <w:t>10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>
        <w:rPr>
          <w:rFonts w:ascii="Times New Roman" w:eastAsia="Times New Roman" w:hAnsi="Times New Roman" w:cs="Times New Roman"/>
          <w:sz w:val="26"/>
          <w:szCs w:val="26"/>
        </w:rPr>
        <w:t>десять</w:t>
      </w:r>
      <w:r>
        <w:rPr>
          <w:rFonts w:ascii="Times New Roman" w:eastAsia="Times New Roman" w:hAnsi="Times New Roman" w:cs="Times New Roman"/>
          <w:sz w:val="26"/>
          <w:szCs w:val="26"/>
        </w:rPr>
        <w:t>) сут</w:t>
      </w:r>
      <w:r>
        <w:rPr>
          <w:rFonts w:ascii="Times New Roman" w:eastAsia="Times New Roman" w:hAnsi="Times New Roman" w:cs="Times New Roman"/>
          <w:sz w:val="26"/>
          <w:szCs w:val="26"/>
        </w:rPr>
        <w:t>ок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Срок административного ареста исчислять с момента административного задержания с </w:t>
      </w:r>
      <w:r>
        <w:rPr>
          <w:rFonts w:ascii="Times New Roman" w:eastAsia="Times New Roman" w:hAnsi="Times New Roman" w:cs="Times New Roman"/>
          <w:sz w:val="26"/>
          <w:szCs w:val="26"/>
        </w:rPr>
        <w:t>16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час. </w:t>
      </w:r>
      <w:r>
        <w:rPr>
          <w:rFonts w:ascii="Times New Roman" w:eastAsia="Times New Roman" w:hAnsi="Times New Roman" w:cs="Times New Roman"/>
          <w:sz w:val="26"/>
          <w:szCs w:val="26"/>
        </w:rPr>
        <w:t>35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мин. </w:t>
      </w:r>
      <w:r>
        <w:rPr>
          <w:rFonts w:ascii="Times New Roman" w:eastAsia="Times New Roman" w:hAnsi="Times New Roman" w:cs="Times New Roman"/>
          <w:sz w:val="26"/>
          <w:szCs w:val="26"/>
        </w:rPr>
        <w:t>24 февраля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года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Постановление подлежит немедленному исполнению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6"/>
          <w:szCs w:val="26"/>
        </w:rPr>
        <w:t>Нефтеюганский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районный суд в течение десяти суток со дня получения копии постановления через мирового судью, вынесшего постановление. В этот же срок постановление может быть опротестовано прокурором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widowControl w:val="0"/>
        <w:spacing w:before="0" w:after="0"/>
        <w:jc w:val="both"/>
        <w:rPr>
          <w:sz w:val="26"/>
          <w:szCs w:val="26"/>
        </w:rPr>
      </w:pPr>
    </w:p>
    <w:p>
      <w:pPr>
        <w:widowControl w:val="0"/>
        <w:spacing w:before="0" w:after="0"/>
        <w:jc w:val="both"/>
        <w:rPr>
          <w:sz w:val="26"/>
          <w:szCs w:val="26"/>
        </w:rPr>
      </w:pPr>
    </w:p>
    <w:p>
      <w:pPr>
        <w:widowControl w:val="0"/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widowControl w:val="0"/>
        <w:spacing w:before="0" w:after="0"/>
        <w:ind w:left="141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Р.В. </w:t>
      </w:r>
      <w:r>
        <w:rPr>
          <w:rFonts w:ascii="Times New Roman" w:eastAsia="Times New Roman" w:hAnsi="Times New Roman" w:cs="Times New Roman"/>
          <w:sz w:val="26"/>
          <w:szCs w:val="26"/>
        </w:rPr>
        <w:t>Агзямова</w:t>
      </w:r>
    </w:p>
    <w:p>
      <w:pPr>
        <w:widowControl w:val="0"/>
        <w:spacing w:before="0" w:after="0"/>
        <w:ind w:left="1418"/>
        <w:jc w:val="both"/>
        <w:rPr>
          <w:sz w:val="26"/>
          <w:szCs w:val="26"/>
        </w:rPr>
      </w:pPr>
    </w:p>
    <w:p>
      <w:pPr>
        <w:widowControl w:val="0"/>
        <w:spacing w:before="0" w:after="0" w:line="259" w:lineRule="auto"/>
        <w:ind w:left="1134" w:firstLine="142"/>
        <w:jc w:val="both"/>
      </w:pPr>
    </w:p>
    <w:p>
      <w:pPr>
        <w:widowControl w:val="0"/>
        <w:spacing w:before="0" w:after="0"/>
        <w:jc w:val="both"/>
        <w:rPr>
          <w:sz w:val="22"/>
          <w:szCs w:val="22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ExternalSystemDefinedgrp-26rplc-6">
    <w:name w:val="cat-ExternalSystemDefined grp-26 rplc-6"/>
    <w:basedOn w:val="DefaultParagraphFont"/>
  </w:style>
  <w:style w:type="character" w:customStyle="1" w:styleId="cat-PassportDatagrp-21rplc-7">
    <w:name w:val="cat-PassportData grp-21 rplc-7"/>
    <w:basedOn w:val="DefaultParagraphFont"/>
  </w:style>
  <w:style w:type="character" w:customStyle="1" w:styleId="cat-UserDefinedgrp-29rplc-8">
    <w:name w:val="cat-UserDefined grp-29 rplc-8"/>
    <w:basedOn w:val="DefaultParagraphFont"/>
  </w:style>
  <w:style w:type="character" w:customStyle="1" w:styleId="cat-PassportDatagrp-22rplc-10">
    <w:name w:val="cat-PassportData grp-22 rplc-10"/>
    <w:basedOn w:val="DefaultParagraphFont"/>
  </w:style>
  <w:style w:type="character" w:customStyle="1" w:styleId="cat-ExternalSystemDefinedgrp-28rplc-11">
    <w:name w:val="cat-ExternalSystemDefined grp-28 rplc-11"/>
    <w:basedOn w:val="DefaultParagraphFont"/>
  </w:style>
  <w:style w:type="character" w:customStyle="1" w:styleId="cat-ExternalSystemDefinedgrp-27rplc-12">
    <w:name w:val="cat-ExternalSystemDefined grp-27 rplc-12"/>
    <w:basedOn w:val="DefaultParagraphFont"/>
  </w:style>
  <w:style w:type="character" w:customStyle="1" w:styleId="cat-UserDefinedgrp-29rplc-15">
    <w:name w:val="cat-UserDefined grp-29 rplc-15"/>
    <w:basedOn w:val="DefaultParagraphFont"/>
  </w:style>
  <w:style w:type="character" w:customStyle="1" w:styleId="cat-UserDefinedgrp-25rplc-20">
    <w:name w:val="cat-UserDefined grp-25 rplc-20"/>
    <w:basedOn w:val="DefaultParagraphFont"/>
  </w:style>
  <w:style w:type="character" w:customStyle="1" w:styleId="cat-UserDefinedgrp-30rplc-28">
    <w:name w:val="cat-UserDefined grp-30 rplc-28"/>
    <w:basedOn w:val="DefaultParagraphFont"/>
  </w:style>
  <w:style w:type="character" w:customStyle="1" w:styleId="cat-UserDefinedgrp-25rplc-35">
    <w:name w:val="cat-UserDefined grp-25 rplc-35"/>
    <w:basedOn w:val="DefaultParagraphFont"/>
  </w:style>
  <w:style w:type="character" w:customStyle="1" w:styleId="cat-UserDefinedgrp-31rplc-56">
    <w:name w:val="cat-UserDefined grp-31 rplc-56"/>
    <w:basedOn w:val="DefaultParagraphFont"/>
  </w:style>
  <w:style w:type="character" w:customStyle="1" w:styleId="cat-UserDefinedgrp-32rplc-59">
    <w:name w:val="cat-UserDefined grp-32 rplc-59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